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43" w:rsidRDefault="008E4843" w:rsidP="008E4843">
      <w:pPr>
        <w:spacing w:line="594" w:lineRule="exact"/>
        <w:rPr>
          <w:rFonts w:ascii="黑体" w:eastAsia="黑体" w:hAnsi="黑体" w:cs="黑体"/>
          <w:kern w:val="0"/>
          <w:sz w:val="32"/>
          <w:szCs w:val="32"/>
        </w:rPr>
      </w:pPr>
      <w:bookmarkStart w:id="0" w:name="_Toc32658"/>
      <w:r w:rsidRPr="008E4843">
        <w:rPr>
          <w:rFonts w:ascii="黑体" w:eastAsia="黑体" w:hAnsi="黑体" w:cs="黑体" w:hint="eastAsia"/>
          <w:kern w:val="0"/>
          <w:sz w:val="32"/>
          <w:szCs w:val="32"/>
        </w:rPr>
        <w:t>附件2</w:t>
      </w:r>
    </w:p>
    <w:tbl>
      <w:tblPr>
        <w:tblW w:w="8804" w:type="dxa"/>
        <w:tblCellMar>
          <w:left w:w="0" w:type="dxa"/>
          <w:right w:w="0" w:type="dxa"/>
        </w:tblCellMar>
        <w:tblLook w:val="04A0" w:firstRow="1" w:lastRow="0" w:firstColumn="1" w:lastColumn="0" w:noHBand="0" w:noVBand="1"/>
      </w:tblPr>
      <w:tblGrid>
        <w:gridCol w:w="320"/>
        <w:gridCol w:w="870"/>
        <w:gridCol w:w="4637"/>
        <w:gridCol w:w="1276"/>
        <w:gridCol w:w="1701"/>
      </w:tblGrid>
      <w:tr w:rsidR="008E4843" w:rsidTr="00B3765A">
        <w:trPr>
          <w:trHeight w:val="540"/>
        </w:trPr>
        <w:tc>
          <w:tcPr>
            <w:tcW w:w="8804"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Default="00B3765A">
            <w:pPr>
              <w:jc w:val="center"/>
              <w:rPr>
                <w:rFonts w:ascii="宋体" w:hAnsi="宋体" w:cs="宋体"/>
                <w:b/>
                <w:bCs/>
                <w:color w:val="000000"/>
                <w:sz w:val="36"/>
                <w:szCs w:val="36"/>
              </w:rPr>
            </w:pPr>
            <w:r w:rsidRPr="00996898">
              <w:rPr>
                <w:rFonts w:ascii="仿宋_GB2312" w:eastAsia="仿宋_GB2312" w:cs="仿宋_GB2312" w:hint="eastAsia"/>
                <w:kern w:val="0"/>
                <w:sz w:val="32"/>
                <w:szCs w:val="32"/>
              </w:rPr>
              <w:t>快开门</w:t>
            </w:r>
            <w:proofErr w:type="gramStart"/>
            <w:r w:rsidRPr="00996898">
              <w:rPr>
                <w:rFonts w:ascii="仿宋_GB2312" w:eastAsia="仿宋_GB2312" w:cs="仿宋_GB2312" w:hint="eastAsia"/>
                <w:kern w:val="0"/>
                <w:sz w:val="32"/>
                <w:szCs w:val="32"/>
              </w:rPr>
              <w:t>式压力</w:t>
            </w:r>
            <w:proofErr w:type="gramEnd"/>
            <w:r w:rsidRPr="00996898">
              <w:rPr>
                <w:rFonts w:ascii="仿宋_GB2312" w:eastAsia="仿宋_GB2312" w:cs="仿宋_GB2312" w:hint="eastAsia"/>
                <w:kern w:val="0"/>
                <w:sz w:val="32"/>
                <w:szCs w:val="32"/>
              </w:rPr>
              <w:t>容器专项隐患排查治理“回头看”统计表</w:t>
            </w:r>
          </w:p>
        </w:tc>
      </w:tr>
      <w:tr w:rsidR="00B3765A" w:rsidTr="009B713D">
        <w:trPr>
          <w:trHeight w:val="54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使用单位名称</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填表日期</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p>
        </w:tc>
      </w:tr>
      <w:tr w:rsidR="008E4843" w:rsidTr="009B713D">
        <w:trPr>
          <w:trHeight w:val="27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序号</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检查内容</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检查情况</w:t>
            </w:r>
          </w:p>
        </w:tc>
      </w:tr>
      <w:tr w:rsidR="008E4843" w:rsidTr="009B713D">
        <w:trPr>
          <w:trHeight w:val="27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1</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是否制定设备安全管理制度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2</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是否制定设备日常安全检查制度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3</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是否制定快开门</w:t>
            </w:r>
            <w:proofErr w:type="gramStart"/>
            <w:r w:rsidRPr="00B3765A">
              <w:rPr>
                <w:rFonts w:ascii="仿宋_GB2312" w:eastAsia="仿宋_GB2312" w:hint="eastAsia"/>
                <w:color w:val="000000"/>
                <w:sz w:val="28"/>
                <w:szCs w:val="28"/>
              </w:rPr>
              <w:t>式压力</w:t>
            </w:r>
            <w:proofErr w:type="gramEnd"/>
            <w:r w:rsidRPr="00B3765A">
              <w:rPr>
                <w:rFonts w:ascii="仿宋_GB2312" w:eastAsia="仿宋_GB2312" w:hint="eastAsia"/>
                <w:color w:val="000000"/>
                <w:sz w:val="28"/>
                <w:szCs w:val="28"/>
              </w:rPr>
              <w:t xml:space="preserve">容器操作规程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54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4</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月度检查、年度检查是否对安全联锁装置的有效性进行检查</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54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5</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无自</w:t>
            </w:r>
            <w:proofErr w:type="gramStart"/>
            <w:r w:rsidRPr="00B3765A">
              <w:rPr>
                <w:rFonts w:ascii="仿宋_GB2312" w:eastAsia="仿宋_GB2312" w:hint="eastAsia"/>
                <w:color w:val="000000"/>
                <w:sz w:val="28"/>
                <w:szCs w:val="28"/>
              </w:rPr>
              <w:t>检能力</w:t>
            </w:r>
            <w:proofErr w:type="gramEnd"/>
            <w:r w:rsidRPr="00B3765A">
              <w:rPr>
                <w:rFonts w:ascii="仿宋_GB2312" w:eastAsia="仿宋_GB2312" w:hint="eastAsia"/>
                <w:color w:val="000000"/>
                <w:sz w:val="28"/>
                <w:szCs w:val="28"/>
              </w:rPr>
              <w:t>的使用单位是否约请有资质的检验机构对安全联锁装置有效性进行月度、年度检查</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6</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是否制定了应急救援预案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7</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是否进行了应急救援演练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8</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安全管理人员是否经过专业培训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9</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操作人员是否持有作业人员证书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119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10</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其他检查内容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3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11</w:t>
            </w:r>
          </w:p>
        </w:tc>
        <w:tc>
          <w:tcPr>
            <w:tcW w:w="8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设备 1</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快开门</w:t>
            </w:r>
            <w:proofErr w:type="gramStart"/>
            <w:r w:rsidRPr="00B3765A">
              <w:rPr>
                <w:rFonts w:ascii="仿宋_GB2312" w:eastAsia="仿宋_GB2312" w:hint="eastAsia"/>
                <w:color w:val="000000"/>
                <w:sz w:val="28"/>
                <w:szCs w:val="28"/>
              </w:rPr>
              <w:t>式压力</w:t>
            </w:r>
            <w:proofErr w:type="gramEnd"/>
            <w:r w:rsidRPr="00B3765A">
              <w:rPr>
                <w:rFonts w:ascii="仿宋_GB2312" w:eastAsia="仿宋_GB2312" w:hint="eastAsia"/>
                <w:color w:val="000000"/>
                <w:sz w:val="28"/>
                <w:szCs w:val="28"/>
              </w:rPr>
              <w:t>容器名称</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bookmarkStart w:id="1" w:name="_GoBack"/>
            <w:bookmarkEnd w:id="1"/>
            <w:r w:rsidRPr="00B3765A">
              <w:rPr>
                <w:rFonts w:ascii="仿宋_GB2312" w:eastAsia="仿宋_GB2312" w:hint="eastAsia"/>
                <w:color w:val="000000"/>
                <w:sz w:val="28"/>
                <w:szCs w:val="28"/>
              </w:rPr>
              <w:t xml:space="preserve">　</w:t>
            </w:r>
          </w:p>
        </w:tc>
      </w:tr>
      <w:tr w:rsidR="008E4843" w:rsidTr="009B713D">
        <w:trPr>
          <w:trHeight w:val="270"/>
        </w:trPr>
        <w:tc>
          <w:tcPr>
            <w:tcW w:w="0" w:type="auto"/>
            <w:vMerge/>
            <w:tcBorders>
              <w:top w:val="nil"/>
              <w:left w:val="single" w:sz="4" w:space="0" w:color="auto"/>
              <w:bottom w:val="single" w:sz="4" w:space="0" w:color="auto"/>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870" w:type="dxa"/>
            <w:vMerge/>
            <w:tcBorders>
              <w:top w:val="nil"/>
              <w:left w:val="single" w:sz="4" w:space="0" w:color="auto"/>
              <w:bottom w:val="single" w:sz="4" w:space="0" w:color="000000"/>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使用登记证号</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0" w:type="auto"/>
            <w:vMerge/>
            <w:tcBorders>
              <w:top w:val="nil"/>
              <w:left w:val="single" w:sz="4" w:space="0" w:color="auto"/>
              <w:bottom w:val="single" w:sz="4" w:space="0" w:color="auto"/>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870" w:type="dxa"/>
            <w:vMerge/>
            <w:tcBorders>
              <w:top w:val="nil"/>
              <w:left w:val="single" w:sz="4" w:space="0" w:color="auto"/>
              <w:bottom w:val="single" w:sz="4" w:space="0" w:color="000000"/>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下次定期检验日期</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0" w:type="auto"/>
            <w:vMerge/>
            <w:tcBorders>
              <w:top w:val="nil"/>
              <w:left w:val="single" w:sz="4" w:space="0" w:color="auto"/>
              <w:bottom w:val="single" w:sz="4" w:space="0" w:color="auto"/>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870" w:type="dxa"/>
            <w:vMerge/>
            <w:tcBorders>
              <w:top w:val="nil"/>
              <w:left w:val="single" w:sz="4" w:space="0" w:color="auto"/>
              <w:bottom w:val="single" w:sz="4" w:space="0" w:color="000000"/>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快开门安全联锁装置功能是否完好</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0" w:type="auto"/>
            <w:vMerge/>
            <w:tcBorders>
              <w:top w:val="nil"/>
              <w:left w:val="single" w:sz="4" w:space="0" w:color="auto"/>
              <w:bottom w:val="single" w:sz="4" w:space="0" w:color="auto"/>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870" w:type="dxa"/>
            <w:vMerge/>
            <w:tcBorders>
              <w:top w:val="nil"/>
              <w:left w:val="single" w:sz="4" w:space="0" w:color="auto"/>
              <w:bottom w:val="single" w:sz="4" w:space="0" w:color="000000"/>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安全阀是否正常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3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12</w:t>
            </w:r>
          </w:p>
        </w:tc>
        <w:tc>
          <w:tcPr>
            <w:tcW w:w="8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设备 2</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快开门</w:t>
            </w:r>
            <w:proofErr w:type="gramStart"/>
            <w:r w:rsidRPr="00B3765A">
              <w:rPr>
                <w:rFonts w:ascii="仿宋_GB2312" w:eastAsia="仿宋_GB2312" w:hint="eastAsia"/>
                <w:color w:val="000000"/>
                <w:sz w:val="28"/>
                <w:szCs w:val="28"/>
              </w:rPr>
              <w:t>式压力</w:t>
            </w:r>
            <w:proofErr w:type="gramEnd"/>
            <w:r w:rsidRPr="00B3765A">
              <w:rPr>
                <w:rFonts w:ascii="仿宋_GB2312" w:eastAsia="仿宋_GB2312" w:hint="eastAsia"/>
                <w:color w:val="000000"/>
                <w:sz w:val="28"/>
                <w:szCs w:val="28"/>
              </w:rPr>
              <w:t>容器名称</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0" w:type="auto"/>
            <w:vMerge/>
            <w:tcBorders>
              <w:top w:val="nil"/>
              <w:left w:val="single" w:sz="4" w:space="0" w:color="auto"/>
              <w:bottom w:val="single" w:sz="4" w:space="0" w:color="auto"/>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870" w:type="dxa"/>
            <w:vMerge/>
            <w:tcBorders>
              <w:top w:val="nil"/>
              <w:left w:val="single" w:sz="4" w:space="0" w:color="auto"/>
              <w:bottom w:val="single" w:sz="4" w:space="0" w:color="000000"/>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使用登记证号</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0" w:type="auto"/>
            <w:vMerge/>
            <w:tcBorders>
              <w:top w:val="nil"/>
              <w:left w:val="single" w:sz="4" w:space="0" w:color="auto"/>
              <w:bottom w:val="single" w:sz="4" w:space="0" w:color="auto"/>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870" w:type="dxa"/>
            <w:vMerge/>
            <w:tcBorders>
              <w:top w:val="nil"/>
              <w:left w:val="single" w:sz="4" w:space="0" w:color="auto"/>
              <w:bottom w:val="single" w:sz="4" w:space="0" w:color="000000"/>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下次定期检验日期</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0" w:type="auto"/>
            <w:vMerge/>
            <w:tcBorders>
              <w:top w:val="nil"/>
              <w:left w:val="single" w:sz="4" w:space="0" w:color="auto"/>
              <w:bottom w:val="single" w:sz="4" w:space="0" w:color="auto"/>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870" w:type="dxa"/>
            <w:vMerge/>
            <w:tcBorders>
              <w:top w:val="nil"/>
              <w:left w:val="single" w:sz="4" w:space="0" w:color="auto"/>
              <w:bottom w:val="single" w:sz="4" w:space="0" w:color="000000"/>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快开门安全联锁装置功能是否完好</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8E4843" w:rsidTr="009B713D">
        <w:trPr>
          <w:trHeight w:val="270"/>
        </w:trPr>
        <w:tc>
          <w:tcPr>
            <w:tcW w:w="0" w:type="auto"/>
            <w:vMerge/>
            <w:tcBorders>
              <w:top w:val="nil"/>
              <w:left w:val="single" w:sz="4" w:space="0" w:color="auto"/>
              <w:bottom w:val="single" w:sz="4" w:space="0" w:color="auto"/>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870" w:type="dxa"/>
            <w:vMerge/>
            <w:tcBorders>
              <w:top w:val="nil"/>
              <w:left w:val="single" w:sz="4" w:space="0" w:color="auto"/>
              <w:bottom w:val="single" w:sz="4" w:space="0" w:color="000000"/>
              <w:right w:val="single" w:sz="4" w:space="0" w:color="auto"/>
            </w:tcBorders>
            <w:vAlign w:val="center"/>
            <w:hideMark/>
          </w:tcPr>
          <w:p w:rsidR="008E4843" w:rsidRPr="00B3765A" w:rsidRDefault="008E4843" w:rsidP="009B713D">
            <w:pPr>
              <w:spacing w:line="360" w:lineRule="exact"/>
              <w:jc w:val="center"/>
              <w:rPr>
                <w:rFonts w:ascii="仿宋_GB2312" w:eastAsia="仿宋_GB2312" w:hAnsi="宋体" w:cs="宋体"/>
                <w:color w:val="000000"/>
                <w:sz w:val="28"/>
                <w:szCs w:val="28"/>
              </w:rPr>
            </w:pP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安全阀是否正常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E4843" w:rsidRPr="00B3765A" w:rsidRDefault="008E4843" w:rsidP="00B3765A">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r w:rsidR="009B713D" w:rsidTr="009B713D">
        <w:trPr>
          <w:trHeight w:val="27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B713D" w:rsidRPr="00B3765A" w:rsidRDefault="009B713D" w:rsidP="009B713D">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13</w:t>
            </w:r>
          </w:p>
        </w:tc>
        <w:tc>
          <w:tcPr>
            <w:tcW w:w="8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B713D" w:rsidRPr="00B3765A" w:rsidRDefault="009B713D" w:rsidP="009B713D">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设备3</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B713D" w:rsidRPr="00B3765A" w:rsidRDefault="009B713D" w:rsidP="002F386D">
            <w:pPr>
              <w:spacing w:line="360" w:lineRule="exact"/>
              <w:rPr>
                <w:rFonts w:ascii="仿宋_GB2312" w:eastAsia="仿宋_GB2312" w:hint="eastAsia"/>
                <w:color w:val="000000"/>
                <w:sz w:val="28"/>
                <w:szCs w:val="28"/>
              </w:rPr>
            </w:pP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B713D" w:rsidRPr="00B3765A" w:rsidRDefault="009B713D" w:rsidP="002F386D">
            <w:pPr>
              <w:spacing w:line="360" w:lineRule="exact"/>
              <w:jc w:val="center"/>
              <w:rPr>
                <w:rFonts w:ascii="仿宋_GB2312" w:eastAsia="仿宋_GB2312" w:hint="eastAsia"/>
                <w:color w:val="000000"/>
                <w:sz w:val="28"/>
                <w:szCs w:val="28"/>
              </w:rPr>
            </w:pPr>
          </w:p>
        </w:tc>
      </w:tr>
      <w:tr w:rsidR="009B713D" w:rsidTr="009B713D">
        <w:trPr>
          <w:trHeight w:val="270"/>
        </w:trPr>
        <w:tc>
          <w:tcPr>
            <w:tcW w:w="3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713D" w:rsidRPr="00B3765A" w:rsidRDefault="009B713D" w:rsidP="009B713D">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1</w:t>
            </w:r>
            <w:r>
              <w:rPr>
                <w:rFonts w:ascii="仿宋_GB2312" w:eastAsia="仿宋_GB2312" w:hint="eastAsia"/>
                <w:color w:val="000000"/>
                <w:sz w:val="28"/>
                <w:szCs w:val="28"/>
              </w:rPr>
              <w:t>4</w:t>
            </w:r>
          </w:p>
        </w:tc>
        <w:tc>
          <w:tcPr>
            <w:tcW w:w="8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B713D" w:rsidRPr="00B3765A" w:rsidRDefault="009B713D" w:rsidP="009B713D">
            <w:pPr>
              <w:spacing w:line="360" w:lineRule="exact"/>
              <w:jc w:val="center"/>
              <w:rPr>
                <w:rFonts w:ascii="仿宋_GB2312" w:eastAsia="仿宋_GB2312" w:hAnsi="宋体" w:cs="宋体"/>
                <w:color w:val="000000"/>
                <w:sz w:val="28"/>
                <w:szCs w:val="28"/>
              </w:rPr>
            </w:pPr>
            <w:r>
              <w:rPr>
                <w:rFonts w:ascii="仿宋_GB2312" w:eastAsia="仿宋_GB2312" w:hint="eastAsia"/>
                <w:color w:val="000000"/>
                <w:sz w:val="28"/>
                <w:szCs w:val="28"/>
              </w:rPr>
              <w:t>……</w:t>
            </w:r>
          </w:p>
        </w:tc>
        <w:tc>
          <w:tcPr>
            <w:tcW w:w="4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B713D" w:rsidRPr="00B3765A" w:rsidRDefault="009B713D" w:rsidP="002F386D">
            <w:pPr>
              <w:spacing w:line="360" w:lineRule="exact"/>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B713D" w:rsidRPr="00B3765A" w:rsidRDefault="009B713D" w:rsidP="002F386D">
            <w:pPr>
              <w:spacing w:line="360" w:lineRule="exact"/>
              <w:jc w:val="center"/>
              <w:rPr>
                <w:rFonts w:ascii="仿宋_GB2312" w:eastAsia="仿宋_GB2312" w:hAnsi="宋体" w:cs="宋体"/>
                <w:color w:val="000000"/>
                <w:sz w:val="28"/>
                <w:szCs w:val="28"/>
              </w:rPr>
            </w:pPr>
            <w:r w:rsidRPr="00B3765A">
              <w:rPr>
                <w:rFonts w:ascii="仿宋_GB2312" w:eastAsia="仿宋_GB2312" w:hint="eastAsia"/>
                <w:color w:val="000000"/>
                <w:sz w:val="28"/>
                <w:szCs w:val="28"/>
              </w:rPr>
              <w:t xml:space="preserve"> </w:t>
            </w:r>
          </w:p>
        </w:tc>
      </w:tr>
    </w:tbl>
    <w:p w:rsidR="004802CB" w:rsidRPr="004802CB" w:rsidRDefault="008E4843" w:rsidP="009B713D">
      <w:pPr>
        <w:spacing w:line="594" w:lineRule="exact"/>
        <w:rPr>
          <w:rFonts w:ascii="仿宋_GB2312" w:eastAsia="仿宋_GB2312" w:cs="仿宋_GB2312"/>
          <w:kern w:val="0"/>
          <w:sz w:val="32"/>
          <w:szCs w:val="32"/>
        </w:rPr>
      </w:pPr>
      <w:r w:rsidRPr="00B3765A">
        <w:rPr>
          <w:rFonts w:ascii="仿宋_GB2312" w:eastAsia="仿宋_GB2312" w:cs="仿宋_GB2312"/>
          <w:kern w:val="0"/>
          <w:sz w:val="32"/>
          <w:szCs w:val="32"/>
        </w:rPr>
        <w:t xml:space="preserve"> </w:t>
      </w:r>
      <w:r w:rsidR="00B3765A" w:rsidRPr="00B3765A">
        <w:rPr>
          <w:rFonts w:ascii="仿宋_GB2312" w:eastAsia="仿宋_GB2312" w:cs="仿宋_GB2312" w:hint="eastAsia"/>
          <w:kern w:val="0"/>
          <w:sz w:val="32"/>
          <w:szCs w:val="32"/>
        </w:rPr>
        <w:t>填表单位为快开门</w:t>
      </w:r>
      <w:proofErr w:type="gramStart"/>
      <w:r w:rsidR="00B3765A" w:rsidRPr="00B3765A">
        <w:rPr>
          <w:rFonts w:ascii="仿宋_GB2312" w:eastAsia="仿宋_GB2312" w:cs="仿宋_GB2312" w:hint="eastAsia"/>
          <w:kern w:val="0"/>
          <w:sz w:val="32"/>
          <w:szCs w:val="32"/>
        </w:rPr>
        <w:t>式压力</w:t>
      </w:r>
      <w:proofErr w:type="gramEnd"/>
      <w:r w:rsidR="00B3765A" w:rsidRPr="00B3765A">
        <w:rPr>
          <w:rFonts w:ascii="仿宋_GB2312" w:eastAsia="仿宋_GB2312" w:cs="仿宋_GB2312" w:hint="eastAsia"/>
          <w:kern w:val="0"/>
          <w:sz w:val="32"/>
          <w:szCs w:val="32"/>
        </w:rPr>
        <w:t>容器使用单位</w:t>
      </w:r>
      <w:bookmarkEnd w:id="0"/>
    </w:p>
    <w:sectPr w:rsidR="004802CB" w:rsidRPr="004802CB" w:rsidSect="00890614">
      <w:pgSz w:w="11906" w:h="16838"/>
      <w:pgMar w:top="1985" w:right="1474" w:bottom="164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F5" w:rsidRDefault="00E665F5" w:rsidP="00996898">
      <w:r>
        <w:separator/>
      </w:r>
    </w:p>
  </w:endnote>
  <w:endnote w:type="continuationSeparator" w:id="0">
    <w:p w:rsidR="00E665F5" w:rsidRDefault="00E665F5" w:rsidP="0099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F5" w:rsidRDefault="00E665F5" w:rsidP="00996898">
      <w:r>
        <w:separator/>
      </w:r>
    </w:p>
  </w:footnote>
  <w:footnote w:type="continuationSeparator" w:id="0">
    <w:p w:rsidR="00E665F5" w:rsidRDefault="00E665F5" w:rsidP="00996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0C"/>
    <w:rsid w:val="0003052C"/>
    <w:rsid w:val="000A557B"/>
    <w:rsid w:val="001262D5"/>
    <w:rsid w:val="0027492D"/>
    <w:rsid w:val="003D6654"/>
    <w:rsid w:val="00430F53"/>
    <w:rsid w:val="004802CB"/>
    <w:rsid w:val="00730C03"/>
    <w:rsid w:val="00876E7A"/>
    <w:rsid w:val="00890614"/>
    <w:rsid w:val="00897674"/>
    <w:rsid w:val="008E4843"/>
    <w:rsid w:val="00996898"/>
    <w:rsid w:val="009A02E2"/>
    <w:rsid w:val="009B713D"/>
    <w:rsid w:val="00AC1716"/>
    <w:rsid w:val="00B3765A"/>
    <w:rsid w:val="00B80ADD"/>
    <w:rsid w:val="00BD1EDB"/>
    <w:rsid w:val="00DE0DB0"/>
    <w:rsid w:val="00E665F5"/>
    <w:rsid w:val="00E83F6E"/>
    <w:rsid w:val="00F96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2E2"/>
    <w:pPr>
      <w:ind w:firstLineChars="200" w:firstLine="420"/>
    </w:pPr>
  </w:style>
  <w:style w:type="table" w:styleId="a4">
    <w:name w:val="Table Grid"/>
    <w:basedOn w:val="a1"/>
    <w:qFormat/>
    <w:rsid w:val="0048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90614"/>
    <w:pPr>
      <w:widowControl w:val="0"/>
      <w:jc w:val="both"/>
    </w:pPr>
    <w:rPr>
      <w:rFonts w:ascii="Calibri" w:hAnsi="Calibri"/>
      <w:kern w:val="2"/>
      <w:sz w:val="21"/>
      <w:szCs w:val="22"/>
    </w:rPr>
  </w:style>
  <w:style w:type="paragraph" w:styleId="a6">
    <w:name w:val="Balloon Text"/>
    <w:basedOn w:val="a"/>
    <w:link w:val="Char"/>
    <w:rsid w:val="00890614"/>
    <w:rPr>
      <w:sz w:val="18"/>
      <w:szCs w:val="18"/>
    </w:rPr>
  </w:style>
  <w:style w:type="character" w:customStyle="1" w:styleId="Char">
    <w:name w:val="批注框文本 Char"/>
    <w:basedOn w:val="a0"/>
    <w:link w:val="a6"/>
    <w:rsid w:val="00890614"/>
    <w:rPr>
      <w:kern w:val="2"/>
      <w:sz w:val="18"/>
      <w:szCs w:val="18"/>
    </w:rPr>
  </w:style>
  <w:style w:type="character" w:styleId="a7">
    <w:name w:val="Hyperlink"/>
    <w:basedOn w:val="a0"/>
    <w:rsid w:val="00890614"/>
    <w:rPr>
      <w:color w:val="0000FF" w:themeColor="hyperlink"/>
      <w:u w:val="single"/>
    </w:rPr>
  </w:style>
  <w:style w:type="paragraph" w:styleId="a8">
    <w:name w:val="Date"/>
    <w:basedOn w:val="a"/>
    <w:next w:val="a"/>
    <w:link w:val="Char0"/>
    <w:rsid w:val="00890614"/>
    <w:pPr>
      <w:ind w:leftChars="2500" w:left="100"/>
    </w:pPr>
  </w:style>
  <w:style w:type="character" w:customStyle="1" w:styleId="Char0">
    <w:name w:val="日期 Char"/>
    <w:basedOn w:val="a0"/>
    <w:link w:val="a8"/>
    <w:rsid w:val="00890614"/>
    <w:rPr>
      <w:kern w:val="2"/>
      <w:sz w:val="21"/>
      <w:szCs w:val="24"/>
    </w:rPr>
  </w:style>
  <w:style w:type="paragraph" w:styleId="a9">
    <w:name w:val="header"/>
    <w:basedOn w:val="a"/>
    <w:link w:val="Char1"/>
    <w:rsid w:val="0099689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996898"/>
    <w:rPr>
      <w:kern w:val="2"/>
      <w:sz w:val="18"/>
      <w:szCs w:val="18"/>
    </w:rPr>
  </w:style>
  <w:style w:type="paragraph" w:styleId="aa">
    <w:name w:val="footer"/>
    <w:basedOn w:val="a"/>
    <w:link w:val="Char2"/>
    <w:rsid w:val="00996898"/>
    <w:pPr>
      <w:tabs>
        <w:tab w:val="center" w:pos="4153"/>
        <w:tab w:val="right" w:pos="8306"/>
      </w:tabs>
      <w:snapToGrid w:val="0"/>
      <w:jc w:val="left"/>
    </w:pPr>
    <w:rPr>
      <w:sz w:val="18"/>
      <w:szCs w:val="18"/>
    </w:rPr>
  </w:style>
  <w:style w:type="character" w:customStyle="1" w:styleId="Char2">
    <w:name w:val="页脚 Char"/>
    <w:basedOn w:val="a0"/>
    <w:link w:val="aa"/>
    <w:rsid w:val="0099689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2E2"/>
    <w:pPr>
      <w:ind w:firstLineChars="200" w:firstLine="420"/>
    </w:pPr>
  </w:style>
  <w:style w:type="table" w:styleId="a4">
    <w:name w:val="Table Grid"/>
    <w:basedOn w:val="a1"/>
    <w:qFormat/>
    <w:rsid w:val="0048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90614"/>
    <w:pPr>
      <w:widowControl w:val="0"/>
      <w:jc w:val="both"/>
    </w:pPr>
    <w:rPr>
      <w:rFonts w:ascii="Calibri" w:hAnsi="Calibri"/>
      <w:kern w:val="2"/>
      <w:sz w:val="21"/>
      <w:szCs w:val="22"/>
    </w:rPr>
  </w:style>
  <w:style w:type="paragraph" w:styleId="a6">
    <w:name w:val="Balloon Text"/>
    <w:basedOn w:val="a"/>
    <w:link w:val="Char"/>
    <w:rsid w:val="00890614"/>
    <w:rPr>
      <w:sz w:val="18"/>
      <w:szCs w:val="18"/>
    </w:rPr>
  </w:style>
  <w:style w:type="character" w:customStyle="1" w:styleId="Char">
    <w:name w:val="批注框文本 Char"/>
    <w:basedOn w:val="a0"/>
    <w:link w:val="a6"/>
    <w:rsid w:val="00890614"/>
    <w:rPr>
      <w:kern w:val="2"/>
      <w:sz w:val="18"/>
      <w:szCs w:val="18"/>
    </w:rPr>
  </w:style>
  <w:style w:type="character" w:styleId="a7">
    <w:name w:val="Hyperlink"/>
    <w:basedOn w:val="a0"/>
    <w:rsid w:val="00890614"/>
    <w:rPr>
      <w:color w:val="0000FF" w:themeColor="hyperlink"/>
      <w:u w:val="single"/>
    </w:rPr>
  </w:style>
  <w:style w:type="paragraph" w:styleId="a8">
    <w:name w:val="Date"/>
    <w:basedOn w:val="a"/>
    <w:next w:val="a"/>
    <w:link w:val="Char0"/>
    <w:rsid w:val="00890614"/>
    <w:pPr>
      <w:ind w:leftChars="2500" w:left="100"/>
    </w:pPr>
  </w:style>
  <w:style w:type="character" w:customStyle="1" w:styleId="Char0">
    <w:name w:val="日期 Char"/>
    <w:basedOn w:val="a0"/>
    <w:link w:val="a8"/>
    <w:rsid w:val="00890614"/>
    <w:rPr>
      <w:kern w:val="2"/>
      <w:sz w:val="21"/>
      <w:szCs w:val="24"/>
    </w:rPr>
  </w:style>
  <w:style w:type="paragraph" w:styleId="a9">
    <w:name w:val="header"/>
    <w:basedOn w:val="a"/>
    <w:link w:val="Char1"/>
    <w:rsid w:val="0099689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996898"/>
    <w:rPr>
      <w:kern w:val="2"/>
      <w:sz w:val="18"/>
      <w:szCs w:val="18"/>
    </w:rPr>
  </w:style>
  <w:style w:type="paragraph" w:styleId="aa">
    <w:name w:val="footer"/>
    <w:basedOn w:val="a"/>
    <w:link w:val="Char2"/>
    <w:rsid w:val="00996898"/>
    <w:pPr>
      <w:tabs>
        <w:tab w:val="center" w:pos="4153"/>
        <w:tab w:val="right" w:pos="8306"/>
      </w:tabs>
      <w:snapToGrid w:val="0"/>
      <w:jc w:val="left"/>
    </w:pPr>
    <w:rPr>
      <w:sz w:val="18"/>
      <w:szCs w:val="18"/>
    </w:rPr>
  </w:style>
  <w:style w:type="character" w:customStyle="1" w:styleId="Char2">
    <w:name w:val="页脚 Char"/>
    <w:basedOn w:val="a0"/>
    <w:link w:val="aa"/>
    <w:rsid w:val="009968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21935">
      <w:bodyDiv w:val="1"/>
      <w:marLeft w:val="0"/>
      <w:marRight w:val="0"/>
      <w:marTop w:val="0"/>
      <w:marBottom w:val="0"/>
      <w:divBdr>
        <w:top w:val="none" w:sz="0" w:space="0" w:color="auto"/>
        <w:left w:val="none" w:sz="0" w:space="0" w:color="auto"/>
        <w:bottom w:val="none" w:sz="0" w:space="0" w:color="auto"/>
        <w:right w:val="none" w:sz="0" w:space="0" w:color="auto"/>
      </w:divBdr>
    </w:div>
    <w:div w:id="12130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5571-CA92-440C-86C0-1420EA6C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74</Words>
  <Characters>425</Characters>
  <Application>Microsoft Office Word</Application>
  <DocSecurity>0</DocSecurity>
  <Lines>3</Lines>
  <Paragraphs>1</Paragraphs>
  <ScaleCrop>false</ScaleCrop>
  <Company>Lenovo</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zhangzhang</dc:creator>
  <cp:keywords/>
  <dc:description/>
  <cp:lastModifiedBy>zhangzhang</cp:lastModifiedBy>
  <cp:revision>10</cp:revision>
  <cp:lastPrinted>2021-06-28T09:06:00Z</cp:lastPrinted>
  <dcterms:created xsi:type="dcterms:W3CDTF">2021-06-18T03:42:00Z</dcterms:created>
  <dcterms:modified xsi:type="dcterms:W3CDTF">2021-07-08T04:01:00Z</dcterms:modified>
</cp:coreProperties>
</file>